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bookmarkStart w:id="0" w:name="_GoBack"/>
      <w:bookmarkEnd w:id="0"/>
      <w:r>
        <w:rPr/>
        <w:drawing>
          <wp:inline distT="0" distB="0" distL="0" distR="0">
            <wp:extent cx="106870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68705" cy="1238250"/>
                    </a:xfrm>
                    <a:prstGeom prst="rect">
                      <a:avLst/>
                    </a:prstGeom>
                  </pic:spPr>
                </pic:pic>
              </a:graphicData>
            </a:graphic>
          </wp:inline>
        </w:drawing>
      </w:r>
      <w:r>
        <w:rPr/>
        <w:drawing>
          <wp:inline distT="0" distB="0" distL="1905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Style w:val="CommentaireCar"/>
          <w:rFonts w:eastAsia="Times New Roman" w:cs="Times New Roman"/>
          <w:b/>
          <w:b/>
          <w:sz w:val="40"/>
          <w:szCs w:val="40"/>
          <w:lang w:val="fr-FR" w:eastAsia="fr-FR"/>
        </w:rPr>
      </w:pPr>
      <w:r>
        <w:rPr>
          <w:rFonts w:eastAsia="Times New Roman" w:cs="Times New Roman" w:ascii="Calibri" w:hAnsi="Calibri" w:asciiTheme="minorHAnsi" w:hAnsiTheme="minorHAnsi"/>
          <w:b/>
          <w:sz w:val="40"/>
          <w:szCs w:val="40"/>
          <w:lang w:val="fr-FR" w:eastAsia="fr-FR"/>
        </w:rPr>
        <w:t xml:space="preserve">Demande de permis </w:t>
      </w:r>
      <w:r>
        <w:rPr>
          <w:rStyle w:val="CommentaireCar"/>
          <w:rFonts w:eastAsia="Times New Roman" w:cs="Times New Roman"/>
          <w:b/>
          <w:sz w:val="40"/>
          <w:szCs w:val="40"/>
          <w:lang w:val="fr-FR" w:eastAsia="fr-FR"/>
        </w:rPr>
        <w:t>portant sur des actes de boisement, de déboisement, d’abattage d’arbres isolés à haute tige, de haies ou d’allées, de culture de sapins de Noël, des actes d'abattage, qui portent préjudice au système racinaire  ou de modification de l'aspect d'un ou plusieurs arbres, arbustes ou haies remarquables, des actes de défrichement, de modification de la végétation d’une zone dont le Gouvernement juge la protection nécessaire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rPr/>
        <w:instrText>USERADDRESS   \* MERGEFORMAT</w:instrText>
      </w:r>
      <w:r>
        <w:rPr/>
        <w:fldChar w:fldCharType="separate"/>
      </w:r>
      <w:bookmarkStart w:id="1" w:name="__Fieldmark__6608_170427846"/>
      <w:r>
        <w:rPr/>
      </w:r>
      <w:r>
        <w:rPr/>
      </w:r>
      <w:r>
        <w:rPr/>
        <w:fldChar w:fldCharType="end"/>
      </w:r>
      <w:bookmarkEnd w:id="1"/>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0"/>
          <w:left w:val="single" w:sz="4" w:space="4" w:color="000000"/>
          <w:bottom w:val="single" w:sz="4" w:space="1" w:color="000000"/>
          <w:right w:val="single" w:sz="4" w:space="4" w:color="000000"/>
        </w:pBdr>
        <w:spacing w:lineRule="auto" w:line="276"/>
        <w:jc w:val="both"/>
        <w:rPr>
          <w:rStyle w:val="Style135pt"/>
          <w:rFonts w:ascii="Calibri" w:hAnsi="Calibri" w:asciiTheme="minorHAnsi" w:hAnsiTheme="minorHAnsi"/>
          <w:sz w:val="22"/>
        </w:rPr>
      </w:pPr>
      <w:r>
        <w:rPr>
          <w:rStyle w:val="Style135pt"/>
          <w:rFonts w:ascii="Calibri" w:hAnsi="Calibri" w:asciiTheme="minorHAnsi" w:hAnsiTheme="minorHAnsi"/>
          <w:sz w:val="22"/>
        </w:rPr>
        <w:t>Présenter les actes et travaux projetés et le but poursuivi par le boisement, le déboisement, l’abattage d’arbres isolés à haute tige, de haies ou d’allées, la culture de sapins de Noël, les actes d'abattage, qui portent préjudice au système racinaire  ou de modification de l'aspect d'un ou plusieurs arbres, arbustes ou haies remarquables, le défrichement, la modification de la végétation d’une zone dont le Gouvernement juge la protection nécessaire</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insideH w:val="single" w:sz="4" w:space="0" w:color="000000"/>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1"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1" w:type="dxa"/>
            <w:tcBorders>
              <w:top w:val="single" w:sz="4" w:space="0" w:color="000000"/>
              <w:left w:val="nil"/>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u w:val="single"/>
        </w:rPr>
        <w:t>Permis d’urbanisation </w:t>
      </w:r>
      <w:r>
        <w:rPr/>
        <w:t>:…..</w:t>
        <w:tab/>
        <w:tab/>
        <w:tab/>
        <w:tab/>
        <w:tab/>
        <w:t>Lot 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-figurant sur la liste du patrimoine immobilier exceptionnel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par un projet dont la superficie de construction et d’aménagement des abords est égale ou supérieure à un hectare</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rPr>
          <w:rFonts w:ascii="Calibri" w:hAnsi="Calibri" w:eastAsia="Times New Roman" w:cs="Times New Roman" w:asciiTheme="minorHAnsi" w:hAnsiTheme="minorHAnsi"/>
          <w:b/>
          <w:b/>
          <w:sz w:val="36"/>
          <w:szCs w:val="36"/>
          <w:lang w:eastAsia="fr-FR"/>
        </w:rPr>
      </w:pPr>
      <w:r>
        <w:rPr>
          <w:rFonts w:eastAsia="Times New Roman" w:cs="Times New Roman" w:ascii="Calibri" w:hAnsi="Calibri"/>
          <w:b/>
          <w:sz w:val="36"/>
          <w:szCs w:val="36"/>
          <w:lang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Style w:val="Style135pt"/>
          <w:rFonts w:ascii="Calibri" w:hAnsi="Calibri" w:eastAsia="Times New Roman" w:cs="Times New Roman" w:asciiTheme="minorHAnsi" w:hAnsiTheme="minorHAnsi"/>
          <w:sz w:val="22"/>
          <w:lang w:val="fr-FR" w:eastAsia="fr-FR"/>
        </w:rPr>
      </w:pPr>
      <w:r>
        <w:rPr>
          <w:rFonts w:eastAsia="Times New Roman" w:cs="Times New Roman" w:ascii="Calibri" w:hAnsi="Calibri"/>
          <w:sz w:val="22"/>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rStyle w:val="Style135pt"/>
          <w:rFonts w:ascii="Calibri" w:hAnsi="Calibri" w:asciiTheme="minorHAnsi" w:hAnsiTheme="minorHAnsi"/>
          <w:b/>
          <w:b/>
          <w:sz w:val="22"/>
        </w:rPr>
      </w:pPr>
      <w:r>
        <w:rPr>
          <w:rStyle w:val="Style135pt"/>
          <w:rFonts w:ascii="Calibri" w:hAnsi="Calibri" w:asciiTheme="minorHAnsi" w:hAnsiTheme="minorHAnsi"/>
          <w:b/>
          <w:sz w:val="22"/>
        </w:rPr>
        <w:t xml:space="preserve">La liste des documents à déposer en quatre exemplaires </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2" w:name="__Fieldmark__6910_170427846"/>
      <w:bookmarkStart w:id="3" w:name="__Fieldmark__6910_170427846"/>
      <w:bookmarkStart w:id="4" w:name="__Fieldmark__6910_170427846"/>
      <w:bookmarkEnd w:id="4"/>
      <w:r>
        <w:rPr/>
      </w:r>
      <w:r>
        <w:rPr/>
        <w:fldChar w:fldCharType="end"/>
      </w:r>
      <w:r>
        <w:rPr>
          <w:rStyle w:val="Style135pt"/>
          <w:rFonts w:ascii="Calibri" w:hAnsi="Calibri" w:asciiTheme="minorHAnsi" w:hAnsiTheme="minorHAnsi"/>
          <w:sz w:val="22"/>
          <w:szCs w:val="22"/>
        </w:rPr>
        <w:t xml:space="preserve"> </w:t>
        <w:tab/>
        <w:t>un plan représentant le contexte urbanistique et paysager qui permet de situer le projet dans un rayon de deux cents mètres du projet et qui figure :</w:t>
      </w:r>
    </w:p>
    <w:p>
      <w:pPr>
        <w:pStyle w:val="StylePremireligne063cm"/>
        <w:ind w:firstLine="705"/>
        <w:rPr/>
      </w:pPr>
      <w:r>
        <w:fldChar w:fldCharType="begin">
          <w:ffData>
            <w:name w:val=""/>
            <w:enabled/>
            <w:calcOnExit w:val="0"/>
            <w:checkBox>
              <w:sizeAuto/>
            </w:checkBox>
          </w:ffData>
        </w:fldChar>
      </w:r>
      <w:r>
        <w:rPr/>
        <w:instrText> FORMCHECKBOX </w:instrText>
      </w:r>
      <w:r>
        <w:rPr/>
        <w:fldChar w:fldCharType="separate"/>
      </w:r>
      <w:bookmarkStart w:id="5" w:name="__Fieldmark__6916_170427846"/>
      <w:bookmarkStart w:id="6" w:name="__Fieldmark__6916_170427846"/>
      <w:bookmarkStart w:id="7" w:name="__Fieldmark__6916_170427846"/>
      <w:bookmarkEnd w:id="7"/>
      <w:r>
        <w:rPr/>
      </w:r>
      <w:r>
        <w:rPr/>
        <w:fldChar w:fldCharType="end"/>
      </w:r>
      <w:r>
        <w:rPr>
          <w:rStyle w:val="Style135pt"/>
          <w:rFonts w:ascii="Calibri" w:hAnsi="Calibri" w:asciiTheme="minorHAnsi" w:hAnsiTheme="minorHAnsi"/>
          <w:sz w:val="22"/>
          <w:szCs w:val="22"/>
        </w:rPr>
        <w:tab/>
        <w:t>l'orientation ;</w:t>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8" w:name="__Fieldmark__6921_170427846"/>
      <w:bookmarkStart w:id="9" w:name="__Fieldmark__6921_170427846"/>
      <w:bookmarkStart w:id="10" w:name="__Fieldmark__6921_170427846"/>
      <w:bookmarkEnd w:id="10"/>
      <w:r>
        <w:rPr/>
      </w:r>
      <w:r>
        <w:rP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11" w:name="__Fieldmark__6927_170427846"/>
      <w:bookmarkStart w:id="12" w:name="__Fieldmark__6927_170427846"/>
      <w:bookmarkStart w:id="13" w:name="__Fieldmark__6927_170427846"/>
      <w:bookmarkEnd w:id="13"/>
      <w:r>
        <w:rPr/>
      </w:r>
      <w:r>
        <w:rPr/>
        <w:fldChar w:fldCharType="end"/>
      </w:r>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14" w:name="__Fieldmark__6936_170427846"/>
      <w:bookmarkStart w:id="15" w:name="__Fieldmark__6936_170427846"/>
      <w:bookmarkStart w:id="16" w:name="__Fieldmark__6936_170427846"/>
      <w:bookmarkEnd w:id="16"/>
      <w:r>
        <w:rPr/>
      </w:r>
      <w:r>
        <w:rP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17" w:name="__Fieldmark__6941_170427846"/>
      <w:bookmarkStart w:id="18" w:name="__Fieldmark__6941_170427846"/>
      <w:bookmarkStart w:id="19" w:name="__Fieldmark__6941_170427846"/>
      <w:bookmarkEnd w:id="19"/>
      <w:r>
        <w:rPr/>
      </w:r>
      <w:r>
        <w:rP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20" w:name="__Fieldmark__6948_170427846"/>
      <w:bookmarkStart w:id="21" w:name="__Fieldmark__6948_170427846"/>
      <w:bookmarkStart w:id="22" w:name="__Fieldmark__6948_170427846"/>
      <w:bookmarkEnd w:id="22"/>
      <w:r>
        <w:rPr/>
      </w:r>
      <w:r>
        <w:rPr/>
        <w:fldChar w:fldCharType="end"/>
      </w:r>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23" w:name="__Fieldmark__6955_170427846"/>
      <w:bookmarkStart w:id="24" w:name="__Fieldmark__6955_170427846"/>
      <w:bookmarkStart w:id="25" w:name="__Fieldmark__6955_170427846"/>
      <w:bookmarkEnd w:id="25"/>
      <w:r>
        <w:rPr/>
      </w:r>
      <w:r>
        <w:rP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26" w:name="__Fieldmark__6960_170427846"/>
      <w:bookmarkStart w:id="27" w:name="__Fieldmark__6960_170427846"/>
      <w:bookmarkStart w:id="28" w:name="__Fieldmark__6960_170427846"/>
      <w:bookmarkEnd w:id="28"/>
      <w:r>
        <w:rPr/>
      </w:r>
      <w:r>
        <w:rPr/>
        <w:fldChar w:fldCharType="end"/>
      </w:r>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29" w:name="__Fieldmark__6965_170427846"/>
      <w:bookmarkStart w:id="30" w:name="__Fieldmark__6965_170427846"/>
      <w:bookmarkStart w:id="31" w:name="__Fieldmark__6965_170427846"/>
      <w:bookmarkEnd w:id="31"/>
      <w:r>
        <w:rPr/>
      </w:r>
      <w:r>
        <w:rPr/>
        <w:fldChar w:fldCharType="end"/>
      </w:r>
      <w:r>
        <w:rPr>
          <w:rStyle w:val="Style135pt"/>
          <w:rFonts w:ascii="Calibri" w:hAnsi="Calibri" w:asciiTheme="minorHAnsi" w:hAnsiTheme="minorHAnsi"/>
          <w:sz w:val="22"/>
          <w:szCs w:val="22"/>
        </w:rPr>
        <w:tab/>
        <w:t>les limites de la parcelle concernée et sa superficie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32" w:name="__Fieldmark__6972_170427846"/>
      <w:bookmarkStart w:id="33" w:name="__Fieldmark__6972_170427846"/>
      <w:bookmarkStart w:id="34" w:name="__Fieldmark__6972_170427846"/>
      <w:bookmarkEnd w:id="34"/>
      <w:r>
        <w:rPr/>
      </w:r>
      <w:r>
        <w:rP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35" w:name="__Fieldmark__6977_170427846"/>
      <w:bookmarkStart w:id="36" w:name="__Fieldmark__6977_170427846"/>
      <w:bookmarkStart w:id="37" w:name="__Fieldmark__6977_170427846"/>
      <w:bookmarkEnd w:id="37"/>
      <w:r>
        <w:rPr/>
      </w:r>
      <w:r>
        <w:rPr/>
        <w:fldChar w:fldCharType="end"/>
      </w:r>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38" w:name="CaseACocher89"/>
      <w:bookmarkStart w:id="39" w:name="__Fieldmark__6983_170427846"/>
      <w:bookmarkStart w:id="40" w:name="__Fieldmark__6983_170427846"/>
      <w:bookmarkStart w:id="41" w:name="__Fieldmark__6983_170427846"/>
      <w:bookmarkEnd w:id="41"/>
      <w:r>
        <w:rPr/>
      </w:r>
      <w:r>
        <w:rPr/>
        <w:fldChar w:fldCharType="end"/>
      </w:r>
      <w:bookmarkEnd w:id="38"/>
      <w:r>
        <w:rPr>
          <w:rStyle w:val="Style135pt"/>
          <w:rFonts w:ascii="Calibri" w:hAnsi="Calibri" w:asciiTheme="minorHAnsi" w:hAnsiTheme="minorHAnsi"/>
          <w:sz w:val="22"/>
          <w:szCs w:val="22"/>
        </w:rPr>
        <w:t xml:space="preserve"> </w:t>
        <w:tab/>
        <w:t>la localisation des plantations et l'indication de leurs essences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42" w:name="CaseACocher91"/>
      <w:bookmarkStart w:id="43" w:name="__Fieldmark__6991_170427846"/>
      <w:bookmarkStart w:id="44" w:name="__Fieldmark__6991_170427846"/>
      <w:bookmarkStart w:id="45" w:name="__Fieldmark__6991_170427846"/>
      <w:bookmarkEnd w:id="45"/>
      <w:r>
        <w:rPr/>
      </w:r>
      <w:r>
        <w:rPr/>
        <w:fldChar w:fldCharType="end"/>
      </w:r>
      <w:bookmarkEnd w:id="42"/>
      <w:r>
        <w:rPr>
          <w:rStyle w:val="Style135pt"/>
          <w:rFonts w:ascii="Calibri" w:hAnsi="Calibri" w:asciiTheme="minorHAnsi" w:hAnsiTheme="minorHAnsi"/>
          <w:sz w:val="22"/>
          <w:szCs w:val="22"/>
        </w:rPr>
        <w:tab/>
        <w:t>l'indication des arbres existants à maintenir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46" w:name="__Fieldmark__6997_170427846"/>
      <w:bookmarkStart w:id="47" w:name="__Fieldmark__6997_170427846"/>
      <w:bookmarkStart w:id="48" w:name="__Fieldmark__6997_170427846"/>
      <w:bookmarkEnd w:id="48"/>
      <w:r>
        <w:rPr/>
      </w:r>
      <w:r>
        <w:rPr/>
        <w:fldChar w:fldCharType="end"/>
      </w:r>
      <w:r>
        <w:rPr>
          <w:rStyle w:val="Style135pt"/>
          <w:rFonts w:ascii="Calibri" w:hAnsi="Calibri" w:asciiTheme="minorHAnsi" w:hAnsiTheme="minorHAnsi"/>
          <w:sz w:val="22"/>
          <w:szCs w:val="22"/>
        </w:rPr>
        <w:tab/>
        <w:t>le cas échéant, le type de clôtures ;</w:t>
      </w:r>
    </w:p>
    <w:p>
      <w:pPr>
        <w:pStyle w:val="StylePremireligne063cm"/>
        <w:spacing w:before="120" w:after="0"/>
        <w:ind w:left="1416" w:hanging="708"/>
        <w:rPr/>
      </w:pPr>
      <w:r>
        <w:fldChar w:fldCharType="begin">
          <w:ffData>
            <w:name w:val=""/>
            <w:enabled/>
            <w:calcOnExit w:val="0"/>
            <w:checkBox>
              <w:sizeAuto/>
            </w:checkBox>
          </w:ffData>
        </w:fldChar>
      </w:r>
      <w:r>
        <w:rPr/>
        <w:instrText> FORMCHECKBOX </w:instrText>
      </w:r>
      <w:r>
        <w:rPr/>
        <w:fldChar w:fldCharType="separate"/>
      </w:r>
      <w:bookmarkStart w:id="49" w:name="CaseACocher92"/>
      <w:bookmarkStart w:id="50" w:name="__Fieldmark__7003_170427846"/>
      <w:bookmarkStart w:id="51" w:name="__Fieldmark__7003_170427846"/>
      <w:bookmarkStart w:id="52" w:name="__Fieldmark__7003_170427846"/>
      <w:bookmarkEnd w:id="52"/>
      <w:r>
        <w:rPr/>
      </w:r>
      <w:r>
        <w:rPr/>
        <w:fldChar w:fldCharType="end"/>
      </w:r>
      <w:bookmarkEnd w:id="49"/>
      <w:r>
        <w:rPr>
          <w:rStyle w:val="Style135pt"/>
          <w:rFonts w:ascii="Calibri" w:hAnsi="Calibri" w:asciiTheme="minorHAnsi" w:hAnsiTheme="minorHAnsi"/>
          <w:sz w:val="22"/>
          <w:szCs w:val="22"/>
        </w:rPr>
        <w:tab/>
        <w:t>en cas d'abattage, de préjudice au système racinaire ou de la modification apportée à l'aspect d'un ou plusieurs arbres, arbustes ou haies remarquables, l'identification de l'arbre, de l’arbuste par le nom du genre et de l'espèce, sa circonférence mesurée à 1,50 mètre du niveau du sol, ou la nature de la haie, son âge estimé, , ainsi que le mode de répartition isolé ou en groupe;</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53" w:name="CaseACocher93"/>
      <w:bookmarkStart w:id="54" w:name="__Fieldmark__7024_170427846"/>
      <w:bookmarkStart w:id="55" w:name="__Fieldmark__7024_170427846"/>
      <w:bookmarkStart w:id="56" w:name="__Fieldmark__7024_170427846"/>
      <w:bookmarkEnd w:id="56"/>
      <w:r>
        <w:rPr/>
      </w:r>
      <w:r>
        <w:rPr/>
        <w:fldChar w:fldCharType="end"/>
      </w:r>
      <w:bookmarkEnd w:id="53"/>
      <w:r>
        <w:rPr>
          <w:rStyle w:val="Style135pt"/>
          <w:rFonts w:ascii="Calibri" w:hAnsi="Calibri" w:asciiTheme="minorHAnsi" w:hAnsiTheme="minorHAnsi"/>
          <w:sz w:val="22"/>
          <w:szCs w:val="22"/>
        </w:rPr>
        <w:tab/>
        <w:t>la situation prévue après la culture intensive d’essences forestières, le déboisement, l'abattage d'un ou plusieurs arbres, arbustes, allées ou haies, le défrichement ou la modification de la végétation, la culture de sapins de Noël.</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7">
        <w:r>
          <w:rPr>
            <w:rStyle w:val="Style135pt"/>
            <w:rFonts w:ascii="Calibri" w:hAnsi="Calibri" w:asciiTheme="minorHAnsi" w:hAnsiTheme="minorHAnsi"/>
            <w:iCs/>
            <w:sz w:val="22"/>
          </w:rPr>
          <w:t>morgane.nourry@bernissart.be</w:t>
        </w:r>
      </w:hyperlink>
      <w:r>
        <w:rPr>
          <w:rStyle w:val="Style135pt"/>
          <w:rFonts w:ascii="Calibri" w:hAnsi="Calibri" w:asciiTheme="minorHAnsi" w:hAnsiTheme="minorHAnsi"/>
          <w:iCs/>
          <w:sz w:val="22"/>
        </w:rPr>
        <w:t xml:space="preserve"> ou à l’adresse postale suivante : Madame Morgane NOURRY - Déléguée de la Protection des Données, Place de Bernissart n° 1 à 7320 Bernissart.</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ormal"/>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lang w:val="fr-FR"/>
        </w:rPr>
      </w:pPr>
      <w:r>
        <w:rPr>
          <w:rFonts w:asciiTheme="minorHAnsi" w:hAnsiTheme="minorHAnsi" w:ascii="Calibri" w:hAnsi="Calibri"/>
          <w:lang w:val="fr-FR"/>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3"/>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clear" w:pos="708"/>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3"/>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Willy BORSUS</w:t>
      </w:r>
    </w:p>
    <w:p>
      <w:pPr>
        <w:pStyle w:val="Numrotation"/>
        <w:numPr>
          <w:ilvl w:val="3"/>
          <w:numId w:val="3"/>
        </w:numPr>
        <w:tabs>
          <w:tab w:val="clear" w:pos="708"/>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3"/>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clear" w:pos="708"/>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3"/>
        </w:numPr>
        <w:tabs>
          <w:tab w:val="clear" w:pos="708"/>
          <w:tab w:val="left" w:pos="0" w:leader="none"/>
        </w:tabs>
        <w:spacing w:before="0" w:after="120"/>
        <w:ind w:left="0" w:hanging="0"/>
        <w:jc w:val="center"/>
        <w:rPr/>
      </w:pPr>
      <w:r>
        <w:rPr>
          <w:rFonts w:ascii="Calibri" w:hAnsi="Calibri" w:asciiTheme="minorHAnsi" w:hAnsiTheme="minorHAnsi"/>
          <w:sz w:val="22"/>
          <w:szCs w:val="22"/>
        </w:rPr>
        <w:t>Carlo DI ANTONIO</w:t>
      </w:r>
    </w:p>
    <w:sectPr>
      <w:headerReference w:type="default" r:id="rId10"/>
      <w:footerReference w:type="default" r:id="rId11"/>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9559506"/>
    </w:sdtPr>
    <w:sdtContent>
      <w:p>
        <w:pPr>
          <w:pStyle w:val="Pieddepage"/>
          <w:jc w:val="center"/>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4">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Commentaire"/>
    <w:uiPriority w:val="99"/>
    <w:qFormat/>
    <w:rsid w:val="00532979"/>
    <w:rPr>
      <w:rFonts w:ascii="Calibri" w:hAnsi="Calibri" w:asciiTheme="minorHAnsi" w:hAnsiTheme="minorHAnsi"/>
      <w:sz w:val="20"/>
      <w:szCs w:val="20"/>
    </w:rPr>
  </w:style>
  <w:style w:type="character" w:styleId="TextedebullesCar" w:customStyle="1">
    <w:name w:val="Texte de bulles Car"/>
    <w:basedOn w:val="DefaultParagraphFont"/>
    <w:link w:val="Textedebulles"/>
    <w:uiPriority w:val="99"/>
    <w:semiHidden/>
    <w:qFormat/>
    <w:rsid w:val="006e4592"/>
    <w:rPr>
      <w:rFonts w:ascii="Tahoma" w:hAnsi="Tahoma" w:cs="Tahoma"/>
      <w:sz w:val="16"/>
      <w:szCs w:val="16"/>
    </w:rPr>
  </w:style>
  <w:style w:type="character" w:styleId="Annotationreference">
    <w:name w:val="annotation reference"/>
    <w:basedOn w:val="DefaultParagraphFont"/>
    <w:uiPriority w:val="99"/>
    <w:unhideWhenUsed/>
    <w:qFormat/>
    <w:rsid w:val="00783400"/>
    <w:rPr>
      <w:sz w:val="16"/>
      <w:szCs w:val="16"/>
    </w:rPr>
  </w:style>
  <w:style w:type="character" w:styleId="ObjetducommentaireCar" w:customStyle="1">
    <w:name w:val="Objet du commentaire Car"/>
    <w:basedOn w:val="CommentaireCar"/>
    <w:link w:val="Objetducommentaire"/>
    <w:uiPriority w:val="99"/>
    <w:semiHidden/>
    <w:qFormat/>
    <w:rsid w:val="00783400"/>
    <w:rPr>
      <w:rFonts w:ascii="Calibri" w:hAnsi="Calibri" w:asciiTheme="minorHAnsi" w:hAnsiTheme="minorHAnsi"/>
      <w:b/>
      <w:bCs/>
      <w:sz w:val="20"/>
      <w:szCs w:val="20"/>
    </w:rPr>
  </w:style>
  <w:style w:type="character" w:styleId="A4" w:customStyle="1">
    <w:name w:val="A4"/>
    <w:uiPriority w:val="99"/>
    <w:qFormat/>
    <w:rsid w:val="0042021d"/>
    <w:rPr>
      <w:color w:val="000000"/>
      <w:sz w:val="11"/>
      <w:szCs w:val="11"/>
    </w:rPr>
  </w:style>
  <w:style w:type="character" w:styleId="LienInternet">
    <w:name w:val="Lien Internet"/>
    <w:basedOn w:val="DefaultParagraphFont"/>
    <w:uiPriority w:val="99"/>
    <w:unhideWhenUsed/>
    <w:rsid w:val="004e75b7"/>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ascii="Calibri" w:hAnsi="Calibri" w:eastAsia="Times New Roman" w:cs="Times-Roman" w:asciiTheme="minorHAnsi" w:hAnsiTheme="minorHAnsi"/>
      <w:sz w:val="22"/>
      <w:lang w:eastAsia="fr-FR"/>
    </w:rPr>
  </w:style>
  <w:style w:type="character" w:styleId="ListLabel39">
    <w:name w:val="ListLabel 39"/>
    <w:qFormat/>
    <w:rPr>
      <w:rFonts w:ascii="Calibri" w:hAnsi="Calibri" w:asciiTheme="minorHAnsi" w:hAnsiTheme="minorHAnsi"/>
      <w:sz w:val="22"/>
    </w:rPr>
  </w:style>
  <w:style w:type="character" w:styleId="ListLabel40">
    <w:name w:val="ListLabel 40"/>
    <w:qFormat/>
    <w:rPr>
      <w:rFonts w:ascii="Calibri" w:hAnsi="Calibri" w:asciiTheme="minorHAnsi" w:hAnsiTheme="minorHAnsi"/>
      <w:iCs/>
      <w:lang w:val="fr-FR"/>
    </w:rPr>
  </w:style>
  <w:style w:type="character" w:styleId="ListLabel247">
    <w:name w:val="ListLabel 247"/>
    <w:qFormat/>
    <w:rPr>
      <w:rFonts w:ascii="Calibri" w:hAnsi="Calibri" w:asciiTheme="minorHAnsi" w:hAnsiTheme="minorHAnsi"/>
      <w:iCs/>
      <w:sz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532979"/>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f531e8"/>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6e4592"/>
    <w:pPr/>
    <w:rPr>
      <w:rFonts w:ascii="Tahoma" w:hAnsi="Tahoma" w:cs="Tahoma"/>
      <w:sz w:val="16"/>
      <w:szCs w:val="16"/>
    </w:rPr>
  </w:style>
  <w:style w:type="paragraph" w:styleId="Tirets" w:customStyle="1">
    <w:name w:val="Tirets"/>
    <w:basedOn w:val="Textecourant"/>
    <w:qFormat/>
    <w:rsid w:val="00352dbf"/>
    <w:pPr>
      <w:tabs>
        <w:tab w:val="clear" w:pos="708"/>
        <w:tab w:val="left" w:pos="312" w:leader="none"/>
      </w:tabs>
      <w:spacing w:before="0" w:after="57"/>
      <w:ind w:hanging="0"/>
    </w:pPr>
    <w:rPr>
      <w:w w:val="98"/>
    </w:rPr>
  </w:style>
  <w:style w:type="paragraph" w:styleId="Annotationsubject">
    <w:name w:val="annotation subject"/>
    <w:basedOn w:val="Annotationtext"/>
    <w:next w:val="Annotationtext"/>
    <w:link w:val="ObjetducommentaireCar"/>
    <w:uiPriority w:val="99"/>
    <w:semiHidden/>
    <w:unhideWhenUsed/>
    <w:qFormat/>
    <w:rsid w:val="00783400"/>
    <w:pPr>
      <w:spacing w:before="0" w:after="0"/>
      <w:ind w:hanging="0"/>
    </w:pPr>
    <w:rPr>
      <w:rFonts w:ascii="Verdana" w:hAnsi="Verdana"/>
      <w:b/>
      <w:bCs/>
    </w:rPr>
  </w:style>
  <w:style w:type="paragraph" w:styleId="Pa5" w:customStyle="1">
    <w:name w:val="Pa5"/>
    <w:basedOn w:val="Normal"/>
    <w:next w:val="Normal"/>
    <w:uiPriority w:val="99"/>
    <w:qFormat/>
    <w:rsid w:val="0042021d"/>
    <w:pPr>
      <w:spacing w:lineRule="atLeast" w:line="191"/>
    </w:pPr>
    <w:rPr>
      <w:rFonts w:ascii="Times" w:hAnsi="Times" w:cs="Times"/>
      <w:sz w:val="24"/>
      <w:szCs w:val="24"/>
    </w:rPr>
  </w:style>
  <w:style w:type="paragraph" w:styleId="NormalWeb">
    <w:name w:val="Normal (Web)"/>
    <w:basedOn w:val="Normal"/>
    <w:uiPriority w:val="99"/>
    <w:unhideWhenUsed/>
    <w:qFormat/>
    <w:rsid w:val="0042021d"/>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morgane.nourry@bernissart.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LibreOffice_(AC_Bernissart)/6.1.5.2$Windows_X86_64 LibreOffice_project/90f8dcf33c87b3705e78202e3df5142b201bd805</Application>
  <Pages>10</Pages>
  <Words>2608</Words>
  <Characters>16085</Characters>
  <CharactersWithSpaces>18674</CharactersWithSpaces>
  <Paragraphs>175</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2019-03-19T15:54:00Z</dcterms:created>
  <dc:creator>DESPAGNE</dc:creator>
  <dc:description/>
  <dc:language>fr-BE</dc:language>
  <cp:lastModifiedBy/>
  <dcterms:modified xsi:type="dcterms:W3CDTF">2020-01-23T09:37:59Z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